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5C9" w:rsidRDefault="00FD45C9" w:rsidP="00FD45C9">
      <w:pPr>
        <w:pStyle w:val="a3"/>
        <w:jc w:val="center"/>
        <w:rPr>
          <w:b/>
          <w:sz w:val="40"/>
          <w:szCs w:val="40"/>
          <w:lang w:eastAsia="ru-RU"/>
        </w:rPr>
      </w:pPr>
      <w:bookmarkStart w:id="0" w:name="_GoBack"/>
      <w:bookmarkEnd w:id="0"/>
    </w:p>
    <w:p w:rsidR="00FD45C9" w:rsidRDefault="00FD45C9" w:rsidP="00FD45C9">
      <w:pPr>
        <w:pStyle w:val="a3"/>
        <w:jc w:val="center"/>
        <w:rPr>
          <w:b/>
          <w:sz w:val="40"/>
          <w:szCs w:val="40"/>
          <w:lang w:eastAsia="ru-RU"/>
        </w:rPr>
      </w:pPr>
    </w:p>
    <w:p w:rsidR="00FD45C9" w:rsidRDefault="00FD45C9" w:rsidP="00FD45C9">
      <w:pPr>
        <w:pStyle w:val="a3"/>
        <w:jc w:val="center"/>
        <w:rPr>
          <w:b/>
          <w:sz w:val="40"/>
          <w:szCs w:val="40"/>
          <w:lang w:eastAsia="ru-RU"/>
        </w:rPr>
      </w:pPr>
    </w:p>
    <w:p w:rsidR="00FD45C9" w:rsidRDefault="00FD45C9" w:rsidP="00FD45C9">
      <w:pPr>
        <w:pStyle w:val="a3"/>
        <w:jc w:val="center"/>
        <w:rPr>
          <w:b/>
          <w:sz w:val="40"/>
          <w:szCs w:val="40"/>
          <w:lang w:eastAsia="ru-RU"/>
        </w:rPr>
      </w:pPr>
    </w:p>
    <w:p w:rsidR="00FD45C9" w:rsidRDefault="00FD45C9" w:rsidP="00FD45C9">
      <w:pPr>
        <w:pStyle w:val="a3"/>
        <w:jc w:val="center"/>
        <w:rPr>
          <w:b/>
          <w:sz w:val="40"/>
          <w:szCs w:val="40"/>
          <w:lang w:eastAsia="ru-RU"/>
        </w:rPr>
      </w:pPr>
    </w:p>
    <w:p w:rsidR="00FD45C9" w:rsidRDefault="00FD45C9" w:rsidP="00FD45C9">
      <w:pPr>
        <w:pStyle w:val="a3"/>
        <w:jc w:val="center"/>
        <w:rPr>
          <w:b/>
          <w:sz w:val="40"/>
          <w:szCs w:val="40"/>
          <w:lang w:eastAsia="ru-RU"/>
        </w:rPr>
      </w:pPr>
    </w:p>
    <w:p w:rsidR="00FD45C9" w:rsidRDefault="00FD45C9" w:rsidP="00FD45C9">
      <w:pPr>
        <w:pStyle w:val="a3"/>
        <w:jc w:val="center"/>
        <w:rPr>
          <w:b/>
          <w:sz w:val="40"/>
          <w:szCs w:val="40"/>
          <w:lang w:eastAsia="ru-RU"/>
        </w:rPr>
      </w:pPr>
    </w:p>
    <w:p w:rsidR="00FD45C9" w:rsidRDefault="00FD45C9" w:rsidP="00FD45C9">
      <w:pPr>
        <w:pStyle w:val="a3"/>
        <w:jc w:val="center"/>
        <w:rPr>
          <w:b/>
          <w:sz w:val="40"/>
          <w:szCs w:val="40"/>
          <w:lang w:eastAsia="ru-RU"/>
        </w:rPr>
      </w:pPr>
    </w:p>
    <w:p w:rsidR="00FD45C9" w:rsidRDefault="00FD45C9" w:rsidP="00FD45C9">
      <w:pPr>
        <w:pStyle w:val="a3"/>
        <w:jc w:val="center"/>
        <w:rPr>
          <w:b/>
          <w:sz w:val="40"/>
          <w:szCs w:val="40"/>
          <w:lang w:eastAsia="ru-RU"/>
        </w:rPr>
      </w:pPr>
    </w:p>
    <w:p w:rsidR="00FD45C9" w:rsidRDefault="00FD45C9" w:rsidP="00FD45C9">
      <w:pPr>
        <w:pStyle w:val="a3"/>
        <w:jc w:val="center"/>
        <w:rPr>
          <w:b/>
          <w:sz w:val="40"/>
          <w:szCs w:val="40"/>
          <w:lang w:eastAsia="ru-RU"/>
        </w:rPr>
      </w:pPr>
    </w:p>
    <w:p w:rsidR="00FD45C9" w:rsidRDefault="00FD45C9" w:rsidP="00FD45C9">
      <w:pPr>
        <w:pStyle w:val="a3"/>
        <w:jc w:val="center"/>
        <w:rPr>
          <w:b/>
          <w:sz w:val="40"/>
          <w:szCs w:val="40"/>
          <w:lang w:eastAsia="ru-RU"/>
        </w:rPr>
      </w:pPr>
    </w:p>
    <w:p w:rsidR="00FD45C9" w:rsidRDefault="00FD45C9" w:rsidP="00FD45C9">
      <w:pPr>
        <w:pStyle w:val="a3"/>
        <w:jc w:val="center"/>
        <w:rPr>
          <w:b/>
          <w:sz w:val="40"/>
          <w:szCs w:val="40"/>
          <w:lang w:eastAsia="ru-RU"/>
        </w:rPr>
      </w:pPr>
    </w:p>
    <w:p w:rsidR="00FD45C9" w:rsidRDefault="00FD45C9" w:rsidP="00FD45C9">
      <w:pPr>
        <w:pStyle w:val="a3"/>
        <w:jc w:val="center"/>
        <w:rPr>
          <w:b/>
          <w:sz w:val="40"/>
          <w:szCs w:val="40"/>
          <w:lang w:eastAsia="ru-RU"/>
        </w:rPr>
      </w:pPr>
    </w:p>
    <w:p w:rsidR="00FD45C9" w:rsidRDefault="00FD45C9" w:rsidP="00FD45C9">
      <w:pPr>
        <w:pStyle w:val="a3"/>
        <w:jc w:val="center"/>
        <w:rPr>
          <w:b/>
          <w:sz w:val="40"/>
          <w:szCs w:val="40"/>
          <w:lang w:eastAsia="ru-RU"/>
        </w:rPr>
      </w:pPr>
    </w:p>
    <w:p w:rsidR="00FD45C9" w:rsidRDefault="00FD45C9" w:rsidP="00FD45C9">
      <w:pPr>
        <w:pStyle w:val="a3"/>
        <w:jc w:val="center"/>
        <w:rPr>
          <w:b/>
          <w:sz w:val="40"/>
          <w:szCs w:val="40"/>
          <w:lang w:eastAsia="ru-RU"/>
        </w:rPr>
      </w:pPr>
    </w:p>
    <w:p w:rsidR="00FD45C9" w:rsidRPr="00FD45C9" w:rsidRDefault="00FD45C9" w:rsidP="00FD45C9">
      <w:pPr>
        <w:pStyle w:val="a3"/>
        <w:jc w:val="center"/>
        <w:rPr>
          <w:b/>
          <w:sz w:val="40"/>
          <w:szCs w:val="40"/>
          <w:lang w:eastAsia="ru-RU"/>
        </w:rPr>
      </w:pPr>
      <w:r w:rsidRPr="00FD45C9">
        <w:rPr>
          <w:b/>
          <w:sz w:val="40"/>
          <w:szCs w:val="40"/>
          <w:lang w:eastAsia="ru-RU"/>
        </w:rPr>
        <w:t>О геноциде белорусского народа</w:t>
      </w:r>
    </w:p>
    <w:p w:rsidR="00FD45C9" w:rsidRPr="00FD45C9" w:rsidRDefault="00FD45C9" w:rsidP="00FD45C9">
      <w:pPr>
        <w:pStyle w:val="a3"/>
        <w:jc w:val="center"/>
        <w:rPr>
          <w:b/>
          <w:sz w:val="40"/>
          <w:szCs w:val="40"/>
          <w:lang w:eastAsia="ru-RU"/>
        </w:rPr>
      </w:pPr>
      <w:r w:rsidRPr="00FD45C9">
        <w:rPr>
          <w:b/>
          <w:sz w:val="40"/>
          <w:szCs w:val="40"/>
          <w:lang w:eastAsia="ru-RU"/>
        </w:rPr>
        <w:t>в годы Великой Отечественной войны</w:t>
      </w:r>
    </w:p>
    <w:p w:rsidR="00FD45C9" w:rsidRDefault="00FD45C9" w:rsidP="00FD45C9">
      <w:pPr>
        <w:spacing w:line="259" w:lineRule="auto"/>
        <w:jc w:val="center"/>
        <w:rPr>
          <w:rFonts w:cs="Times New Roman"/>
          <w:sz w:val="32"/>
          <w:szCs w:val="32"/>
        </w:rPr>
      </w:pPr>
      <w:r>
        <w:rPr>
          <w:rFonts w:cs="Times New Roman"/>
          <w:sz w:val="32"/>
          <w:szCs w:val="32"/>
        </w:rPr>
        <w:br w:type="page"/>
      </w:r>
    </w:p>
    <w:p w:rsidR="00FD45C9" w:rsidRDefault="00FD45C9" w:rsidP="00FD45C9">
      <w:pPr>
        <w:spacing w:line="259" w:lineRule="auto"/>
        <w:jc w:val="center"/>
        <w:rPr>
          <w:rFonts w:cs="Times New Roman"/>
          <w:sz w:val="32"/>
          <w:szCs w:val="32"/>
        </w:rPr>
      </w:pPr>
    </w:p>
    <w:p w:rsidR="00CF7EAF" w:rsidRPr="00CF7EAF" w:rsidRDefault="00CF7EAF" w:rsidP="00CF7EAF">
      <w:pPr>
        <w:spacing w:after="0" w:line="360" w:lineRule="auto"/>
        <w:ind w:firstLine="709"/>
        <w:jc w:val="center"/>
        <w:rPr>
          <w:rFonts w:cs="Times New Roman"/>
          <w:sz w:val="32"/>
          <w:szCs w:val="32"/>
        </w:rPr>
      </w:pPr>
      <w:r w:rsidRPr="00CF7EAF">
        <w:rPr>
          <w:rFonts w:cs="Times New Roman"/>
          <w:sz w:val="32"/>
          <w:szCs w:val="32"/>
        </w:rPr>
        <w:t xml:space="preserve">Закон о геноциде белорусского народа </w:t>
      </w:r>
      <w:proofErr w:type="gramStart"/>
      <w:r w:rsidRPr="00CF7EAF">
        <w:rPr>
          <w:rFonts w:cs="Times New Roman"/>
          <w:sz w:val="32"/>
          <w:szCs w:val="32"/>
        </w:rPr>
        <w:t>в</w:t>
      </w:r>
      <w:proofErr w:type="gramEnd"/>
    </w:p>
    <w:p w:rsidR="00CF7EAF" w:rsidRPr="00CF7EAF" w:rsidRDefault="00CF7EAF" w:rsidP="00CF7EAF">
      <w:pPr>
        <w:spacing w:after="0" w:line="360" w:lineRule="auto"/>
        <w:jc w:val="center"/>
        <w:rPr>
          <w:rFonts w:cs="Times New Roman"/>
          <w:sz w:val="32"/>
          <w:szCs w:val="32"/>
        </w:rPr>
      </w:pPr>
      <w:r w:rsidRPr="00CF7EAF">
        <w:rPr>
          <w:rFonts w:cs="Times New Roman"/>
          <w:sz w:val="32"/>
          <w:szCs w:val="32"/>
        </w:rPr>
        <w:t>годы Великой Отечественной войны</w:t>
      </w:r>
    </w:p>
    <w:p w:rsidR="00CF7EAF" w:rsidRPr="00CF7EAF" w:rsidRDefault="00CF7EAF" w:rsidP="00CF7EAF">
      <w:pPr>
        <w:spacing w:after="0" w:line="360" w:lineRule="auto"/>
        <w:jc w:val="both"/>
        <w:rPr>
          <w:rFonts w:cs="Times New Roman"/>
          <w:szCs w:val="28"/>
        </w:rPr>
      </w:pPr>
    </w:p>
    <w:p w:rsidR="00CF7EAF" w:rsidRPr="00CF7EAF" w:rsidRDefault="00CF7EAF" w:rsidP="00CF7EAF">
      <w:pPr>
        <w:spacing w:after="0" w:line="360" w:lineRule="auto"/>
        <w:ind w:firstLine="709"/>
        <w:jc w:val="both"/>
        <w:rPr>
          <w:rFonts w:cs="Times New Roman"/>
          <w:szCs w:val="28"/>
        </w:rPr>
      </w:pPr>
      <w:r w:rsidRPr="00CF7EAF">
        <w:rPr>
          <w:rFonts w:cs="Times New Roman"/>
          <w:szCs w:val="28"/>
        </w:rPr>
        <w:t>По инициативе Генеральной прокуратуры Палатой представителей</w:t>
      </w:r>
    </w:p>
    <w:p w:rsidR="00F12C76" w:rsidRPr="00CF7EAF" w:rsidRDefault="00CF7EAF" w:rsidP="00CF7EAF">
      <w:pPr>
        <w:spacing w:after="0" w:line="360" w:lineRule="auto"/>
        <w:ind w:firstLine="709"/>
        <w:jc w:val="both"/>
        <w:rPr>
          <w:rFonts w:cs="Times New Roman"/>
          <w:szCs w:val="28"/>
        </w:rPr>
      </w:pPr>
      <w:r w:rsidRPr="00CF7EAF">
        <w:rPr>
          <w:rFonts w:cs="Times New Roman"/>
          <w:szCs w:val="28"/>
        </w:rPr>
        <w:t xml:space="preserve">Национального собрания Республики Беларусь в январе 2022 г. в РеспубликеБеларусь принят Закон «О геноциде белорусского народа» (далее – Закон).Конституционный суд признал Закон о геноциде белорусского народа вгоды Великой Отечественной войны и послевоенный периодсоответствующим Основному закону Республики Беларусь.Он направлен на дальнейшее законодательное обеспечение защитыфундаментальных ценностей белорусского народа, недопущениереабилитации нацизма, установление действенных барьеров на пути попытокфальсификации событий и итогов Второй мировой войны, противодействиенеонацистским проявлениям в современном белорусском обществе.В преамбуле отмечается, что Закон принят в целях сохранения памятио миллионах советских граждан, которые стали жертвами в годы ВеликойОтечественной войны и послевоенный период. Он направлен назаконодательное обеспечение защиты фундаментальных ценностейбелорусского народа, установление действенных барьеров на пути попытокфальсификации событий и итогов Второй мировой войны, дачу справедливойоценки злодеяниям нацистских преступников и их пособников,националистических формирований в годы Великой Отечественной войны ипослевоенный период.Впервые на законодательном уровне признается факт геноцидабелорусского народа в годы Великой Отечественной войны и (или)послевоенный период. В статье 1 Закона устанавливается, что совершенныенацистскими преступниками и их пособниками, националистическимиформированиями в годы Великой Отечественной войны и послевоенныйпериод злодеяния, направленные на планомерное физическое уничтожениебелорусского народа путем убийства и </w:t>
      </w:r>
      <w:r w:rsidRPr="00CF7EAF">
        <w:rPr>
          <w:rFonts w:cs="Times New Roman"/>
          <w:szCs w:val="28"/>
        </w:rPr>
        <w:lastRenderedPageBreak/>
        <w:t xml:space="preserve">иных действий, признаваемыхгеноцидом в соответствии с законодательными актами и нормамимеждународного права, являются геноцидом белорусского народа.Документально установлено, что в ходе Великой Отечественной войныи в послевоенный период на территории БССР и других государствпроводилась планомерная политика уничтожения мирного населенияпутем массовых убийств, умышленного создания жизненных условий,рассчитанных на его физическое истребление, осуществлялись карательныеоперации, насильственная депортация для выполнения принудительныхработ, создавались места принудительного содержания населения,концентрационные лагеря и лагеря смерти, практиковались чудовищныемедицинские опыты, в том числе над несовершеннолетними. Так, по плану«Ост» в Беларуси предусматривалось уничтожить или выселить на восток75 процентов населения, непригодного, с точки зрения гитлеровцев, по такназываемым расовым и политическим оценкам, 25 процентов подлежалоонемечиванию и использованию в качестве сельскохозяйственных рабов.Чрезвычайной государственной комиссией по установлению ирасследованию злодеяний немецко-фашистских захватчиков и ихсообщников и причиненного ими ущерба гражданам, колхозам,общественным организациям, государственным предприятиям иучреждениям СССР, было установлено, что на оккупированной территорииБССР нацисты создали более 260 лагерей смерти для уничтожениявоеннопленных и гражданского населения. Среди крупнейших </w:t>
      </w:r>
      <w:proofErr w:type="spellStart"/>
      <w:r w:rsidRPr="00CF7EAF">
        <w:rPr>
          <w:rFonts w:cs="Times New Roman"/>
          <w:szCs w:val="28"/>
        </w:rPr>
        <w:t>лагерейтолько</w:t>
      </w:r>
      <w:proofErr w:type="spellEnd"/>
      <w:r w:rsidRPr="00CF7EAF">
        <w:rPr>
          <w:rFonts w:cs="Times New Roman"/>
          <w:szCs w:val="28"/>
        </w:rPr>
        <w:t xml:space="preserve"> в г.Минске и его окрестностях их было 9, где уничтожено более400 000 человек: лагерь смерти </w:t>
      </w:r>
      <w:proofErr w:type="spellStart"/>
      <w:r w:rsidRPr="00CF7EAF">
        <w:rPr>
          <w:rFonts w:cs="Times New Roman"/>
          <w:szCs w:val="28"/>
        </w:rPr>
        <w:t>Тростенец</w:t>
      </w:r>
      <w:proofErr w:type="spellEnd"/>
      <w:r w:rsidRPr="00CF7EAF">
        <w:rPr>
          <w:rFonts w:cs="Times New Roman"/>
          <w:szCs w:val="28"/>
        </w:rPr>
        <w:t xml:space="preserve"> (уничтожено более 206</w:t>
      </w:r>
      <w:r>
        <w:rPr>
          <w:rFonts w:cs="Times New Roman"/>
          <w:szCs w:val="28"/>
        </w:rPr>
        <w:t> </w:t>
      </w:r>
      <w:r w:rsidRPr="00CF7EAF">
        <w:rPr>
          <w:rFonts w:cs="Times New Roman"/>
          <w:szCs w:val="28"/>
        </w:rPr>
        <w:t xml:space="preserve">500человек); лагерь вблизи </w:t>
      </w:r>
      <w:proofErr w:type="spellStart"/>
      <w:r w:rsidRPr="00CF7EAF">
        <w:rPr>
          <w:rFonts w:cs="Times New Roman"/>
          <w:szCs w:val="28"/>
        </w:rPr>
        <w:t>д.Масюковщина</w:t>
      </w:r>
      <w:proofErr w:type="spellEnd"/>
      <w:r w:rsidRPr="00CF7EAF">
        <w:rPr>
          <w:rFonts w:cs="Times New Roman"/>
          <w:szCs w:val="28"/>
        </w:rPr>
        <w:t xml:space="preserve"> (более 80 000 человек); лагерь наулице Широкой (20 000 человек). До настоящего времени точное количествожертв и их личности не установлены.За 1941–1944 гг. оккупанты провели на территории Беларуси более 140крупных карательных операций, во время которых было сожженоабсолютное большинство сел и деревень Беларуси. За этот период захватчикисожгли около 9 200 сел и деревень </w:t>
      </w:r>
      <w:r w:rsidRPr="00CF7EAF">
        <w:rPr>
          <w:rFonts w:cs="Times New Roman"/>
          <w:szCs w:val="28"/>
        </w:rPr>
        <w:lastRenderedPageBreak/>
        <w:t xml:space="preserve">республики, из них 5 295 разделилисудьбу Хатыни, то есть были уничтожены вместе со всем или частьюнаселения. Из сожженных деревень 186 так и не возродились. В Витебской иМинской областях некоторые населенные пункты сжигались по несколькораз.В течение первой половины 1944 г. оккупационная политика геноцидаи выжженной земли на территории Беларуси достигла своей наивысшейточки. Чудовищные злодеяния совершили нацисты в сотнях населенныхпунктов Беларуси. Так, в </w:t>
      </w:r>
      <w:proofErr w:type="spellStart"/>
      <w:r w:rsidRPr="00CF7EAF">
        <w:rPr>
          <w:rFonts w:cs="Times New Roman"/>
          <w:szCs w:val="28"/>
        </w:rPr>
        <w:t>д.АлаПаричского</w:t>
      </w:r>
      <w:proofErr w:type="spellEnd"/>
      <w:r w:rsidRPr="00CF7EAF">
        <w:rPr>
          <w:rFonts w:cs="Times New Roman"/>
          <w:szCs w:val="28"/>
        </w:rPr>
        <w:t xml:space="preserve"> района 14 января 1944 г.карательный отряд согнал в дома жителей из семи окрестных населенныхпунктов. Гитлеровцы расстреляли и сожгли 1 758 человек, в том числе 950детей и 508 женщин.На протяжении трех лет оккупации нацисты чинили на территорииБеларуси зверства. Согласно выводам Чрезвычайной государственнойкомиссии по установлению и расследованию преступлений немецко-фашистских захватчиков и их соучастников на временно оккупированнойсоветской территории, БССР потеряла за годы войны более половины своегонационального богатства. Прямой ущерб, причиненный германскимизахватчиками народному хозяйству Беларуси, составил 75 млрд. рублей (вценах 1941 г.). Оккупанты превратили города и села Беларуси в грудыразвалин. Они сожгли, разрушили и разграбили на территории республики209 из 270 белорусских городов и районных центров, уничтожили10 338 предприятий, что составило 85 процентов от их довоенногоколичества, ограбили и разорили более 10 тысяч колхозов, 92 совхоза и 316машинно-тракторных станций. Вывезли в Германию 90 процентовстаночного оборудования. Почти три миллиона человек (34 процентадовоенного населения) лишились крова.Из Беларуси в Германию было угнано 399 474 человека, из которыхдесятки тысяч погибли, не выдержав жестоких условий эксплуатации. Неменее 1,4 миллиона человек были уничтожены в местах принудительногосодержания гражданского населения. За годы войны республика потерялаоколо 2,2 миллиона человек, или каждого третьего своего жителя.Значительное место в обвинении </w:t>
      </w:r>
      <w:r w:rsidRPr="00CF7EAF">
        <w:rPr>
          <w:rFonts w:cs="Times New Roman"/>
          <w:szCs w:val="28"/>
        </w:rPr>
        <w:lastRenderedPageBreak/>
        <w:t>фашизма Международным военнымтрибуналом в Нюрнберге (Германия), проходившим с 20 ноября 1945 г. по 1октября 1946 г., занимали материалы и документы о преступлениях,совершенных нацистами и их пособниками на территории Беларуси.Геноцид в отношении белорусского народа продолжился и впослевоенное время участниками националистического подполья натерритории Белорусской ССР, Украинской ССР и Прибалтийских республик.Боевые операции по ликвидации националистического подполья натерритории Белорусской ССР, Украинской ССР и Прибалтийских республикосуществлялись в период с 1 января 1944 г. по 31 декабря 1951 г.Факты геноцида белорусского народа военного и послевоенногопериодов не в полной мере известны современному поколению, что создаетпитательную среду для возрождения идей неонацизма, противоправнойдеятельности под символикой нацистских пособников.Также Законом на Генеральную прокуратуру возлагается полномочиепринимать дополнительные меры по всестороннему, полному иобъективному исследованию обстоятельств геноцида белорусского народа,установлению лиц, причастных к его совершению, и их уголовномупреследованию (статья 3 Закона).Кроме того, законом введена уголовная ответственность за публичноеотрицание геноцида белорусского народа, в том числе через размещениеинформации в СМИ либо в Интернете.</w:t>
      </w:r>
    </w:p>
    <w:sectPr w:rsidR="00F12C76" w:rsidRPr="00CF7EAF"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7EAF"/>
    <w:rsid w:val="00181A42"/>
    <w:rsid w:val="006C0B77"/>
    <w:rsid w:val="008242FF"/>
    <w:rsid w:val="00870751"/>
    <w:rsid w:val="00922C48"/>
    <w:rsid w:val="00B915B7"/>
    <w:rsid w:val="00CF7EAF"/>
    <w:rsid w:val="00E3545B"/>
    <w:rsid w:val="00EA59DF"/>
    <w:rsid w:val="00EE4070"/>
    <w:rsid w:val="00F12C76"/>
    <w:rsid w:val="00FD45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kern w:val="0"/>
      <w:sz w:val="28"/>
    </w:rPr>
  </w:style>
  <w:style w:type="paragraph" w:styleId="3">
    <w:name w:val="heading 3"/>
    <w:basedOn w:val="a"/>
    <w:link w:val="30"/>
    <w:uiPriority w:val="9"/>
    <w:qFormat/>
    <w:rsid w:val="00FD45C9"/>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D45C9"/>
    <w:rPr>
      <w:rFonts w:ascii="Times New Roman" w:eastAsia="Times New Roman" w:hAnsi="Times New Roman" w:cs="Times New Roman"/>
      <w:b/>
      <w:bCs/>
      <w:kern w:val="0"/>
      <w:sz w:val="27"/>
      <w:szCs w:val="27"/>
      <w:lang w:eastAsia="ru-RU"/>
    </w:rPr>
  </w:style>
  <w:style w:type="paragraph" w:styleId="a3">
    <w:name w:val="No Spacing"/>
    <w:uiPriority w:val="1"/>
    <w:qFormat/>
    <w:rsid w:val="00FD45C9"/>
    <w:pPr>
      <w:spacing w:after="0" w:line="240" w:lineRule="auto"/>
    </w:pPr>
    <w:rPr>
      <w:rFonts w:ascii="Times New Roman" w:hAnsi="Times New Roman"/>
      <w:kern w:val="0"/>
      <w:sz w:val="28"/>
    </w:rPr>
  </w:style>
</w:styles>
</file>

<file path=word/webSettings.xml><?xml version="1.0" encoding="utf-8"?>
<w:webSettings xmlns:r="http://schemas.openxmlformats.org/officeDocument/2006/relationships" xmlns:w="http://schemas.openxmlformats.org/wordprocessingml/2006/main">
  <w:divs>
    <w:div w:id="103981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1052</Words>
  <Characters>6002</Characters>
  <Application>Microsoft Office Word</Application>
  <DocSecurity>0</DocSecurity>
  <Lines>50</Lines>
  <Paragraphs>14</Paragraphs>
  <ScaleCrop>false</ScaleCrop>
  <Company>Reanimator Extreme Edition</Company>
  <LinksUpToDate>false</LinksUpToDate>
  <CharactersWithSpaces>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2</cp:revision>
  <dcterms:created xsi:type="dcterms:W3CDTF">2023-11-06T17:13:00Z</dcterms:created>
  <dcterms:modified xsi:type="dcterms:W3CDTF">2023-11-06T17:22:00Z</dcterms:modified>
</cp:coreProperties>
</file>